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316748" w:rsidRDefault="00316748" w:rsidP="00910994">
      <w:pPr>
        <w:jc w:val="center"/>
        <w:rPr>
          <w:sz w:val="20"/>
        </w:rPr>
      </w:pPr>
    </w:p>
    <w:p w:rsidR="00AF325C" w:rsidRDefault="00E0246D" w:rsidP="00910994">
      <w:pPr>
        <w:jc w:val="center"/>
        <w:rPr>
          <w:sz w:val="20"/>
        </w:rPr>
      </w:pPr>
      <w:r w:rsidRPr="00E0246D">
        <w:rPr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4.25pt;height:107.25pt" fillcolor="#06c" strokecolor="#9cf" strokeweight="1.5pt">
            <v:shadow on="t" color="#900"/>
            <v:textpath style="font-family:&quot;Impact&quot;;v-text-kern:t" trim="t" fitpath="t" string="Система воспитательной &#10;работы"/>
          </v:shape>
        </w:pict>
      </w:r>
    </w:p>
    <w:p w:rsidR="00316748" w:rsidRDefault="00627A18" w:rsidP="00627A18">
      <w:pPr>
        <w:rPr>
          <w:color w:val="C00000"/>
          <w:sz w:val="32"/>
        </w:rPr>
      </w:pPr>
      <w:r w:rsidRPr="00627A18">
        <w:rPr>
          <w:color w:val="C00000"/>
          <w:sz w:val="32"/>
        </w:rPr>
        <w:t xml:space="preserve">    </w:t>
      </w:r>
    </w:p>
    <w:p w:rsidR="00627A18" w:rsidRPr="00316748" w:rsidRDefault="00627A18" w:rsidP="00627A18">
      <w:pPr>
        <w:rPr>
          <w:rFonts w:ascii="Times New Roman" w:eastAsia="Times New Roman" w:hAnsi="Times New Roman" w:cs="Times New Roman"/>
          <w:b/>
          <w:bCs/>
          <w:color w:val="000080"/>
          <w:sz w:val="32"/>
        </w:rPr>
      </w:pPr>
      <w:r w:rsidRPr="00627A18">
        <w:rPr>
          <w:color w:val="C00000"/>
          <w:sz w:val="32"/>
        </w:rPr>
        <w:t xml:space="preserve"> </w:t>
      </w:r>
      <w:r w:rsidR="00316748">
        <w:rPr>
          <w:color w:val="C00000"/>
          <w:sz w:val="32"/>
        </w:rPr>
        <w:t xml:space="preserve">         </w:t>
      </w:r>
      <w:r w:rsidRPr="00316748">
        <w:rPr>
          <w:color w:val="C00000"/>
          <w:sz w:val="40"/>
        </w:rPr>
        <w:t xml:space="preserve">Цель воспитательной системы: </w:t>
      </w:r>
      <w:r w:rsidR="006A616C">
        <w:rPr>
          <w:rFonts w:ascii="Times New Roman" w:eastAsia="Times New Roman" w:hAnsi="Times New Roman" w:cs="Times New Roman"/>
          <w:b/>
          <w:bCs/>
          <w:color w:val="000080"/>
          <w:sz w:val="32"/>
        </w:rPr>
        <w:t>формирование</w:t>
      </w:r>
      <w:r w:rsidRPr="00316748">
        <w:rPr>
          <w:rFonts w:ascii="Times New Roman" w:eastAsia="Times New Roman" w:hAnsi="Times New Roman" w:cs="Times New Roman"/>
          <w:b/>
          <w:bCs/>
          <w:color w:val="000080"/>
          <w:sz w:val="32"/>
        </w:rPr>
        <w:t xml:space="preserve"> и развитие </w:t>
      </w:r>
      <w:r w:rsidR="006A616C">
        <w:rPr>
          <w:rFonts w:ascii="Times New Roman" w:eastAsia="Times New Roman" w:hAnsi="Times New Roman" w:cs="Times New Roman"/>
          <w:b/>
          <w:bCs/>
          <w:color w:val="000080"/>
          <w:sz w:val="32"/>
        </w:rPr>
        <w:t>творческой</w:t>
      </w:r>
      <w:r w:rsidRPr="00316748">
        <w:rPr>
          <w:rFonts w:ascii="Times New Roman" w:eastAsia="Times New Roman" w:hAnsi="Times New Roman" w:cs="Times New Roman"/>
          <w:b/>
          <w:bCs/>
          <w:color w:val="000080"/>
          <w:sz w:val="32"/>
        </w:rPr>
        <w:t xml:space="preserve">, физически здоровой, </w:t>
      </w:r>
      <w:r w:rsidR="006A616C">
        <w:rPr>
          <w:rFonts w:ascii="Times New Roman" w:eastAsia="Times New Roman" w:hAnsi="Times New Roman" w:cs="Times New Roman"/>
          <w:b/>
          <w:bCs/>
          <w:color w:val="000080"/>
          <w:sz w:val="32"/>
        </w:rPr>
        <w:t>высоконравственной,</w:t>
      </w:r>
      <w:r w:rsidRPr="00316748">
        <w:rPr>
          <w:rFonts w:ascii="Times New Roman" w:eastAsia="Times New Roman" w:hAnsi="Times New Roman" w:cs="Times New Roman"/>
          <w:b/>
          <w:bCs/>
          <w:color w:val="000080"/>
          <w:sz w:val="32"/>
        </w:rPr>
        <w:t xml:space="preserve"> </w:t>
      </w:r>
      <w:proofErr w:type="spellStart"/>
      <w:r w:rsidR="002265B7">
        <w:rPr>
          <w:rFonts w:ascii="Times New Roman" w:eastAsia="Times New Roman" w:hAnsi="Times New Roman" w:cs="Times New Roman"/>
          <w:b/>
          <w:bCs/>
          <w:color w:val="000080"/>
          <w:sz w:val="32"/>
        </w:rPr>
        <w:t>конкурентноспособной</w:t>
      </w:r>
      <w:proofErr w:type="spellEnd"/>
      <w:r w:rsidR="002265B7">
        <w:rPr>
          <w:rFonts w:ascii="Times New Roman" w:eastAsia="Times New Roman" w:hAnsi="Times New Roman" w:cs="Times New Roman"/>
          <w:b/>
          <w:bCs/>
          <w:color w:val="000080"/>
          <w:sz w:val="32"/>
        </w:rPr>
        <w:t xml:space="preserve">,  </w:t>
      </w:r>
      <w:r w:rsidRPr="00316748">
        <w:rPr>
          <w:rFonts w:ascii="Times New Roman" w:eastAsia="Times New Roman" w:hAnsi="Times New Roman" w:cs="Times New Roman"/>
          <w:b/>
          <w:bCs/>
          <w:color w:val="000080"/>
          <w:sz w:val="32"/>
        </w:rPr>
        <w:t xml:space="preserve">готовой к созидательной трудовой </w:t>
      </w:r>
      <w:r w:rsidR="002265B7">
        <w:rPr>
          <w:rFonts w:ascii="Times New Roman" w:eastAsia="Times New Roman" w:hAnsi="Times New Roman" w:cs="Times New Roman"/>
          <w:b/>
          <w:bCs/>
          <w:color w:val="000080"/>
          <w:sz w:val="32"/>
        </w:rPr>
        <w:t>деятельност</w:t>
      </w:r>
      <w:r w:rsidR="00C4300A">
        <w:rPr>
          <w:rFonts w:ascii="Times New Roman" w:eastAsia="Times New Roman" w:hAnsi="Times New Roman" w:cs="Times New Roman"/>
          <w:b/>
          <w:bCs/>
          <w:color w:val="000080"/>
          <w:sz w:val="32"/>
        </w:rPr>
        <w:t>и</w:t>
      </w:r>
      <w:r w:rsidR="002265B7">
        <w:rPr>
          <w:rFonts w:ascii="Times New Roman" w:eastAsia="Times New Roman" w:hAnsi="Times New Roman" w:cs="Times New Roman"/>
          <w:b/>
          <w:bCs/>
          <w:color w:val="000080"/>
          <w:sz w:val="32"/>
        </w:rPr>
        <w:t xml:space="preserve"> и  саморазвитию</w:t>
      </w:r>
      <w:r w:rsidRPr="00316748">
        <w:rPr>
          <w:rFonts w:ascii="Times New Roman" w:eastAsia="Times New Roman" w:hAnsi="Times New Roman" w:cs="Times New Roman"/>
          <w:b/>
          <w:bCs/>
          <w:color w:val="000080"/>
          <w:sz w:val="32"/>
        </w:rPr>
        <w:t xml:space="preserve"> </w:t>
      </w:r>
      <w:r w:rsidR="006A616C">
        <w:rPr>
          <w:rFonts w:ascii="Times New Roman" w:eastAsia="Times New Roman" w:hAnsi="Times New Roman" w:cs="Times New Roman"/>
          <w:b/>
          <w:bCs/>
          <w:color w:val="000080"/>
          <w:sz w:val="32"/>
        </w:rPr>
        <w:t>л</w:t>
      </w:r>
      <w:r w:rsidR="002265B7">
        <w:rPr>
          <w:rFonts w:ascii="Times New Roman" w:eastAsia="Times New Roman" w:hAnsi="Times New Roman" w:cs="Times New Roman"/>
          <w:b/>
          <w:bCs/>
          <w:color w:val="000080"/>
          <w:sz w:val="32"/>
        </w:rPr>
        <w:t>ичности</w:t>
      </w:r>
    </w:p>
    <w:p w:rsidR="00316748" w:rsidRDefault="00627A18" w:rsidP="00627A18">
      <w:pPr>
        <w:rPr>
          <w:color w:val="C00000"/>
          <w:sz w:val="32"/>
        </w:rPr>
      </w:pPr>
      <w:r>
        <w:rPr>
          <w:color w:val="C00000"/>
          <w:sz w:val="32"/>
        </w:rPr>
        <w:t xml:space="preserve">     </w:t>
      </w:r>
    </w:p>
    <w:p w:rsidR="00627A18" w:rsidRDefault="00316748" w:rsidP="00627A18">
      <w:pPr>
        <w:rPr>
          <w:rFonts w:ascii="Times New Roman" w:eastAsia="Times New Roman" w:hAnsi="Times New Roman" w:cs="Times New Roman"/>
          <w:b/>
          <w:color w:val="000080"/>
          <w:sz w:val="32"/>
        </w:rPr>
      </w:pPr>
      <w:r>
        <w:rPr>
          <w:color w:val="C00000"/>
          <w:sz w:val="40"/>
        </w:rPr>
        <w:t xml:space="preserve">        </w:t>
      </w:r>
      <w:r w:rsidR="00627A18" w:rsidRPr="00316748">
        <w:rPr>
          <w:color w:val="C00000"/>
          <w:sz w:val="40"/>
        </w:rPr>
        <w:t>Задачи воспитательной системы</w:t>
      </w:r>
      <w:r>
        <w:rPr>
          <w:color w:val="C00000"/>
          <w:sz w:val="40"/>
        </w:rPr>
        <w:t xml:space="preserve"> </w:t>
      </w:r>
      <w:r w:rsidR="00627A18" w:rsidRPr="00316748">
        <w:rPr>
          <w:color w:val="C00000"/>
          <w:sz w:val="40"/>
        </w:rPr>
        <w:t xml:space="preserve">- </w:t>
      </w:r>
      <w:r w:rsidR="00627A18" w:rsidRPr="00316748">
        <w:rPr>
          <w:rFonts w:ascii="Times New Roman" w:eastAsia="Times New Roman" w:hAnsi="Times New Roman" w:cs="Times New Roman"/>
          <w:b/>
          <w:color w:val="000080"/>
          <w:sz w:val="32"/>
        </w:rPr>
        <w:t>помочь ребёнку на каждом возрастном этапе решить все четыре задачи в пяти основных сферах жизнедеятельности:</w:t>
      </w:r>
    </w:p>
    <w:p w:rsidR="00316748" w:rsidRPr="00316748" w:rsidRDefault="00316748" w:rsidP="00627A18">
      <w:pPr>
        <w:rPr>
          <w:rFonts w:ascii="Times New Roman" w:eastAsia="Times New Roman" w:hAnsi="Times New Roman" w:cs="Times New Roman"/>
          <w:b/>
          <w:color w:val="000080"/>
          <w:sz w:val="32"/>
        </w:rPr>
      </w:pPr>
    </w:p>
    <w:p w:rsidR="00627A18" w:rsidRPr="00316748" w:rsidRDefault="00627A18" w:rsidP="00627A18">
      <w:pPr>
        <w:pStyle w:val="a3"/>
        <w:numPr>
          <w:ilvl w:val="0"/>
          <w:numId w:val="1"/>
        </w:numPr>
        <w:rPr>
          <w:color w:val="17365D" w:themeColor="text2" w:themeShade="BF"/>
          <w:sz w:val="40"/>
        </w:rPr>
      </w:pPr>
      <w:r w:rsidRPr="00316748">
        <w:rPr>
          <w:b/>
          <w:i/>
          <w:color w:val="17365D" w:themeColor="text2" w:themeShade="BF"/>
          <w:sz w:val="40"/>
        </w:rPr>
        <w:t xml:space="preserve">сфера познания </w:t>
      </w:r>
      <w:r w:rsidRPr="00316748">
        <w:rPr>
          <w:i/>
          <w:color w:val="17365D" w:themeColor="text2" w:themeShade="BF"/>
          <w:sz w:val="40"/>
        </w:rPr>
        <w:t>(учеба, информация, знания);</w:t>
      </w:r>
    </w:p>
    <w:p w:rsidR="00627A18" w:rsidRPr="00316748" w:rsidRDefault="00627A18" w:rsidP="00627A18">
      <w:pPr>
        <w:pStyle w:val="a3"/>
        <w:numPr>
          <w:ilvl w:val="0"/>
          <w:numId w:val="1"/>
        </w:numPr>
        <w:rPr>
          <w:color w:val="17365D" w:themeColor="text2" w:themeShade="BF"/>
          <w:sz w:val="40"/>
        </w:rPr>
      </w:pPr>
      <w:r w:rsidRPr="00316748">
        <w:rPr>
          <w:b/>
          <w:i/>
          <w:color w:val="17365D" w:themeColor="text2" w:themeShade="BF"/>
          <w:sz w:val="40"/>
        </w:rPr>
        <w:t xml:space="preserve">сфера практической деятельности </w:t>
      </w:r>
      <w:r w:rsidRPr="00316748">
        <w:rPr>
          <w:i/>
          <w:color w:val="17365D" w:themeColor="text2" w:themeShade="BF"/>
          <w:sz w:val="40"/>
        </w:rPr>
        <w:t>(трудовая деятельность, умения, навыки);</w:t>
      </w:r>
    </w:p>
    <w:p w:rsidR="00316748" w:rsidRPr="00316748" w:rsidRDefault="00627A18" w:rsidP="00627A18">
      <w:pPr>
        <w:pStyle w:val="a3"/>
        <w:numPr>
          <w:ilvl w:val="0"/>
          <w:numId w:val="1"/>
        </w:numPr>
        <w:rPr>
          <w:color w:val="17365D" w:themeColor="text2" w:themeShade="BF"/>
          <w:sz w:val="40"/>
        </w:rPr>
      </w:pPr>
      <w:r w:rsidRPr="00316748">
        <w:rPr>
          <w:b/>
          <w:i/>
          <w:color w:val="17365D" w:themeColor="text2" w:themeShade="BF"/>
          <w:sz w:val="40"/>
        </w:rPr>
        <w:t>сфера игры</w:t>
      </w:r>
      <w:r w:rsidRPr="00316748">
        <w:rPr>
          <w:i/>
          <w:color w:val="17365D" w:themeColor="text2" w:themeShade="BF"/>
          <w:sz w:val="40"/>
        </w:rPr>
        <w:t xml:space="preserve"> (игровая активность, реализация т</w:t>
      </w:r>
      <w:r w:rsidR="00316748" w:rsidRPr="00316748">
        <w:rPr>
          <w:i/>
          <w:color w:val="17365D" w:themeColor="text2" w:themeShade="BF"/>
          <w:sz w:val="40"/>
        </w:rPr>
        <w:t>ворческих и природных возможностей, способностей);</w:t>
      </w:r>
    </w:p>
    <w:p w:rsidR="00316748" w:rsidRPr="00316748" w:rsidRDefault="00316748" w:rsidP="00627A18">
      <w:pPr>
        <w:pStyle w:val="a3"/>
        <w:numPr>
          <w:ilvl w:val="0"/>
          <w:numId w:val="1"/>
        </w:numPr>
        <w:rPr>
          <w:color w:val="17365D" w:themeColor="text2" w:themeShade="BF"/>
          <w:sz w:val="40"/>
        </w:rPr>
      </w:pPr>
      <w:r w:rsidRPr="00316748">
        <w:rPr>
          <w:b/>
          <w:i/>
          <w:color w:val="17365D" w:themeColor="text2" w:themeShade="BF"/>
          <w:sz w:val="40"/>
        </w:rPr>
        <w:t>сфера физического развития</w:t>
      </w:r>
      <w:r w:rsidRPr="00316748">
        <w:rPr>
          <w:i/>
          <w:color w:val="17365D" w:themeColor="text2" w:themeShade="BF"/>
          <w:sz w:val="40"/>
        </w:rPr>
        <w:t xml:space="preserve"> (реализация физических возможностей);</w:t>
      </w:r>
    </w:p>
    <w:p w:rsidR="00627A18" w:rsidRPr="00316748" w:rsidRDefault="00316748" w:rsidP="00627A18">
      <w:pPr>
        <w:pStyle w:val="a3"/>
        <w:numPr>
          <w:ilvl w:val="0"/>
          <w:numId w:val="1"/>
        </w:numPr>
        <w:rPr>
          <w:color w:val="17365D" w:themeColor="text2" w:themeShade="BF"/>
          <w:sz w:val="40"/>
        </w:rPr>
      </w:pPr>
      <w:r w:rsidRPr="00316748">
        <w:rPr>
          <w:b/>
          <w:i/>
          <w:color w:val="17365D" w:themeColor="text2" w:themeShade="BF"/>
          <w:sz w:val="40"/>
        </w:rPr>
        <w:t>сфера отношений</w:t>
      </w:r>
      <w:r w:rsidRPr="00316748">
        <w:rPr>
          <w:i/>
          <w:color w:val="17365D" w:themeColor="text2" w:themeShade="BF"/>
          <w:sz w:val="40"/>
        </w:rPr>
        <w:t xml:space="preserve"> (познай себя, людей, взаимодействие с ними). </w:t>
      </w:r>
      <w:r w:rsidR="00627A18" w:rsidRPr="00316748">
        <w:rPr>
          <w:b/>
          <w:i/>
          <w:color w:val="17365D" w:themeColor="text2" w:themeShade="BF"/>
          <w:sz w:val="40"/>
        </w:rPr>
        <w:t xml:space="preserve">  </w:t>
      </w:r>
    </w:p>
    <w:p w:rsidR="00316748" w:rsidRDefault="00316748" w:rsidP="00316748">
      <w:pPr>
        <w:ind w:left="690"/>
        <w:rPr>
          <w:color w:val="17365D" w:themeColor="text2" w:themeShade="BF"/>
          <w:sz w:val="40"/>
        </w:rPr>
      </w:pPr>
    </w:p>
    <w:p w:rsidR="00316748" w:rsidRDefault="00316748" w:rsidP="00316748">
      <w:pPr>
        <w:ind w:left="690"/>
        <w:rPr>
          <w:color w:val="17365D" w:themeColor="text2" w:themeShade="BF"/>
          <w:sz w:val="40"/>
        </w:rPr>
      </w:pPr>
    </w:p>
    <w:p w:rsidR="00316748" w:rsidRDefault="00316748" w:rsidP="00316748">
      <w:pPr>
        <w:ind w:left="690"/>
        <w:rPr>
          <w:color w:val="17365D" w:themeColor="text2" w:themeShade="BF"/>
          <w:sz w:val="40"/>
        </w:rPr>
      </w:pPr>
    </w:p>
    <w:p w:rsidR="00316748" w:rsidRDefault="00E0246D" w:rsidP="002762B1">
      <w:pPr>
        <w:ind w:left="690"/>
        <w:jc w:val="center"/>
        <w:rPr>
          <w:color w:val="17365D" w:themeColor="text2" w:themeShade="BF"/>
          <w:sz w:val="40"/>
        </w:rPr>
      </w:pPr>
      <w:r w:rsidRPr="00E0246D">
        <w:rPr>
          <w:color w:val="17365D" w:themeColor="text2" w:themeShade="BF"/>
          <w:sz w:val="40"/>
        </w:rPr>
        <w:pict>
          <v:shape id="_x0000_i1026" type="#_x0000_t136" style="width:399pt;height:76.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ДУХОВНО-НРАВСТВЕННОЕ &#10;ВОСПИТАНИЕ"/>
          </v:shape>
        </w:pict>
      </w:r>
    </w:p>
    <w:p w:rsidR="002762B1" w:rsidRDefault="002762B1" w:rsidP="00316748">
      <w:pPr>
        <w:ind w:left="690"/>
        <w:rPr>
          <w:color w:val="17365D" w:themeColor="text2" w:themeShade="BF"/>
          <w:sz w:val="40"/>
        </w:rPr>
      </w:pPr>
    </w:p>
    <w:p w:rsidR="002762B1" w:rsidRDefault="002762B1" w:rsidP="00316748">
      <w:pPr>
        <w:ind w:left="690"/>
        <w:rPr>
          <w:color w:val="17365D" w:themeColor="text2" w:themeShade="BF"/>
          <w:sz w:val="40"/>
        </w:rPr>
      </w:pPr>
    </w:p>
    <w:p w:rsidR="002762B1" w:rsidRDefault="002762B1" w:rsidP="00316748">
      <w:pPr>
        <w:ind w:left="690"/>
        <w:rPr>
          <w:color w:val="17365D" w:themeColor="text2" w:themeShade="BF"/>
          <w:sz w:val="40"/>
        </w:rPr>
      </w:pPr>
      <w:r>
        <w:rPr>
          <w:noProof/>
          <w:color w:val="17365D" w:themeColor="text2" w:themeShade="BF"/>
          <w:sz w:val="40"/>
        </w:rPr>
        <w:drawing>
          <wp:inline distT="0" distB="0" distL="0" distR="0">
            <wp:extent cx="6067425" cy="4752975"/>
            <wp:effectExtent l="0" t="3810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762B1" w:rsidRDefault="002762B1" w:rsidP="00316748">
      <w:pPr>
        <w:ind w:left="690"/>
        <w:rPr>
          <w:color w:val="17365D" w:themeColor="text2" w:themeShade="BF"/>
          <w:sz w:val="40"/>
        </w:rPr>
      </w:pPr>
    </w:p>
    <w:p w:rsidR="002762B1" w:rsidRDefault="002762B1" w:rsidP="00316748">
      <w:pPr>
        <w:ind w:left="690"/>
        <w:rPr>
          <w:color w:val="17365D" w:themeColor="text2" w:themeShade="BF"/>
          <w:sz w:val="40"/>
        </w:rPr>
      </w:pPr>
    </w:p>
    <w:p w:rsidR="002762B1" w:rsidRDefault="002762B1" w:rsidP="00316748">
      <w:pPr>
        <w:ind w:left="690"/>
        <w:rPr>
          <w:color w:val="17365D" w:themeColor="text2" w:themeShade="BF"/>
          <w:sz w:val="40"/>
        </w:rPr>
      </w:pPr>
    </w:p>
    <w:p w:rsidR="002762B1" w:rsidRDefault="002762B1" w:rsidP="00316748">
      <w:pPr>
        <w:ind w:left="690"/>
        <w:rPr>
          <w:color w:val="17365D" w:themeColor="text2" w:themeShade="BF"/>
          <w:sz w:val="40"/>
        </w:rPr>
      </w:pPr>
    </w:p>
    <w:p w:rsidR="002762B1" w:rsidRDefault="002762B1" w:rsidP="00316748">
      <w:pPr>
        <w:ind w:left="690"/>
        <w:rPr>
          <w:color w:val="17365D" w:themeColor="text2" w:themeShade="BF"/>
          <w:sz w:val="40"/>
        </w:rPr>
      </w:pPr>
    </w:p>
    <w:p w:rsidR="002762B1" w:rsidRPr="00D673DE" w:rsidRDefault="002762B1" w:rsidP="00D673DE">
      <w:pPr>
        <w:ind w:left="690"/>
        <w:jc w:val="center"/>
        <w:rPr>
          <w:b/>
          <w:i/>
          <w:color w:val="943634" w:themeColor="accent2" w:themeShade="BF"/>
          <w:sz w:val="56"/>
          <w:u w:val="single"/>
        </w:rPr>
      </w:pPr>
      <w:r w:rsidRPr="00D673DE">
        <w:rPr>
          <w:b/>
          <w:i/>
          <w:color w:val="943634" w:themeColor="accent2" w:themeShade="BF"/>
          <w:sz w:val="56"/>
          <w:u w:val="single"/>
        </w:rPr>
        <w:t>Семья:</w:t>
      </w:r>
    </w:p>
    <w:p w:rsidR="002762B1" w:rsidRPr="00D673DE" w:rsidRDefault="006B244D" w:rsidP="00D673DE">
      <w:pPr>
        <w:pStyle w:val="a3"/>
        <w:numPr>
          <w:ilvl w:val="0"/>
          <w:numId w:val="2"/>
        </w:numPr>
        <w:rPr>
          <w:color w:val="4A442A" w:themeColor="background2" w:themeShade="40"/>
          <w:sz w:val="48"/>
        </w:rPr>
      </w:pPr>
      <w:r w:rsidRPr="00D673DE">
        <w:rPr>
          <w:color w:val="4A442A" w:themeColor="background2" w:themeShade="40"/>
          <w:sz w:val="48"/>
        </w:rPr>
        <w:t>Личностная успешность;</w:t>
      </w:r>
    </w:p>
    <w:p w:rsidR="006B244D" w:rsidRPr="00D673DE" w:rsidRDefault="006B244D" w:rsidP="00D673DE">
      <w:pPr>
        <w:pStyle w:val="a3"/>
        <w:numPr>
          <w:ilvl w:val="0"/>
          <w:numId w:val="2"/>
        </w:numPr>
        <w:rPr>
          <w:color w:val="4A442A" w:themeColor="background2" w:themeShade="40"/>
          <w:sz w:val="48"/>
        </w:rPr>
      </w:pPr>
      <w:r w:rsidRPr="00D673DE">
        <w:rPr>
          <w:color w:val="4A442A" w:themeColor="background2" w:themeShade="40"/>
          <w:sz w:val="48"/>
        </w:rPr>
        <w:t>Социальная успешность;</w:t>
      </w:r>
    </w:p>
    <w:p w:rsidR="006B244D" w:rsidRPr="00D673DE" w:rsidRDefault="006B244D" w:rsidP="00D673DE">
      <w:pPr>
        <w:pStyle w:val="a3"/>
        <w:numPr>
          <w:ilvl w:val="0"/>
          <w:numId w:val="2"/>
        </w:numPr>
        <w:rPr>
          <w:color w:val="4A442A" w:themeColor="background2" w:themeShade="40"/>
          <w:sz w:val="48"/>
        </w:rPr>
      </w:pPr>
      <w:r w:rsidRPr="00D673DE">
        <w:rPr>
          <w:color w:val="4A442A" w:themeColor="background2" w:themeShade="40"/>
          <w:sz w:val="48"/>
        </w:rPr>
        <w:t>Профессиональная успешность.</w:t>
      </w:r>
    </w:p>
    <w:p w:rsidR="00D673DE" w:rsidRDefault="006B244D" w:rsidP="006B244D">
      <w:pPr>
        <w:ind w:left="1050"/>
        <w:rPr>
          <w:color w:val="4A442A" w:themeColor="background2" w:themeShade="40"/>
          <w:sz w:val="40"/>
        </w:rPr>
      </w:pPr>
      <w:r>
        <w:rPr>
          <w:color w:val="4A442A" w:themeColor="background2" w:themeShade="40"/>
          <w:sz w:val="40"/>
        </w:rPr>
        <w:t xml:space="preserve">       </w:t>
      </w:r>
    </w:p>
    <w:p w:rsidR="006B244D" w:rsidRPr="00D673DE" w:rsidRDefault="006B244D" w:rsidP="00D673DE">
      <w:pPr>
        <w:ind w:left="1050"/>
        <w:jc w:val="center"/>
        <w:rPr>
          <w:i/>
          <w:color w:val="4A442A" w:themeColor="background2" w:themeShade="40"/>
          <w:sz w:val="52"/>
        </w:rPr>
      </w:pPr>
      <w:r w:rsidRPr="00D673DE">
        <w:rPr>
          <w:b/>
          <w:i/>
          <w:color w:val="31849B" w:themeColor="accent5" w:themeShade="BF"/>
          <w:sz w:val="56"/>
          <w:u w:val="single"/>
        </w:rPr>
        <w:t>Общество:</w:t>
      </w:r>
    </w:p>
    <w:p w:rsidR="006B244D" w:rsidRPr="00D673DE" w:rsidRDefault="006B244D" w:rsidP="006B244D">
      <w:pPr>
        <w:pStyle w:val="a3"/>
        <w:numPr>
          <w:ilvl w:val="0"/>
          <w:numId w:val="3"/>
        </w:numPr>
        <w:rPr>
          <w:b/>
          <w:color w:val="4A442A" w:themeColor="background2" w:themeShade="40"/>
          <w:sz w:val="48"/>
          <w:u w:val="single"/>
        </w:rPr>
      </w:pPr>
      <w:r w:rsidRPr="00D673DE">
        <w:rPr>
          <w:color w:val="4A442A" w:themeColor="background2" w:themeShade="40"/>
          <w:sz w:val="48"/>
        </w:rPr>
        <w:t xml:space="preserve">Безопасность и здоровье; </w:t>
      </w:r>
    </w:p>
    <w:p w:rsidR="006B244D" w:rsidRPr="00D673DE" w:rsidRDefault="006B244D" w:rsidP="006B244D">
      <w:pPr>
        <w:pStyle w:val="a3"/>
        <w:numPr>
          <w:ilvl w:val="0"/>
          <w:numId w:val="3"/>
        </w:numPr>
        <w:rPr>
          <w:b/>
          <w:color w:val="4A442A" w:themeColor="background2" w:themeShade="40"/>
          <w:sz w:val="48"/>
          <w:u w:val="single"/>
        </w:rPr>
      </w:pPr>
      <w:r w:rsidRPr="00D673DE">
        <w:rPr>
          <w:color w:val="4A442A" w:themeColor="background2" w:themeShade="40"/>
          <w:sz w:val="48"/>
        </w:rPr>
        <w:t>Свобода и ответственность;</w:t>
      </w:r>
    </w:p>
    <w:p w:rsidR="006B244D" w:rsidRPr="00D673DE" w:rsidRDefault="006B244D" w:rsidP="006B244D">
      <w:pPr>
        <w:pStyle w:val="a3"/>
        <w:numPr>
          <w:ilvl w:val="0"/>
          <w:numId w:val="3"/>
        </w:numPr>
        <w:rPr>
          <w:b/>
          <w:color w:val="4A442A" w:themeColor="background2" w:themeShade="40"/>
          <w:sz w:val="48"/>
          <w:u w:val="single"/>
        </w:rPr>
      </w:pPr>
      <w:r w:rsidRPr="00D673DE">
        <w:rPr>
          <w:color w:val="4A442A" w:themeColor="background2" w:themeShade="40"/>
          <w:sz w:val="48"/>
        </w:rPr>
        <w:t>Социальная справедливость;</w:t>
      </w:r>
    </w:p>
    <w:p w:rsidR="006B244D" w:rsidRPr="00D673DE" w:rsidRDefault="006B244D" w:rsidP="006B244D">
      <w:pPr>
        <w:pStyle w:val="a3"/>
        <w:numPr>
          <w:ilvl w:val="0"/>
          <w:numId w:val="3"/>
        </w:numPr>
        <w:rPr>
          <w:b/>
          <w:color w:val="4A442A" w:themeColor="background2" w:themeShade="40"/>
          <w:sz w:val="48"/>
          <w:u w:val="single"/>
        </w:rPr>
      </w:pPr>
      <w:r w:rsidRPr="00D673DE">
        <w:rPr>
          <w:color w:val="4A442A" w:themeColor="background2" w:themeShade="40"/>
          <w:sz w:val="48"/>
        </w:rPr>
        <w:t>Благосостояние.</w:t>
      </w:r>
    </w:p>
    <w:p w:rsidR="00D673DE" w:rsidRDefault="00D673DE" w:rsidP="006B244D">
      <w:pPr>
        <w:ind w:left="1770"/>
        <w:rPr>
          <w:b/>
          <w:color w:val="5F497A" w:themeColor="accent4" w:themeShade="BF"/>
          <w:sz w:val="44"/>
          <w:u w:val="single"/>
        </w:rPr>
      </w:pPr>
    </w:p>
    <w:p w:rsidR="006B244D" w:rsidRPr="00D673DE" w:rsidRDefault="006B244D" w:rsidP="00D673DE">
      <w:pPr>
        <w:ind w:left="1770"/>
        <w:jc w:val="center"/>
        <w:rPr>
          <w:i/>
          <w:color w:val="5F497A" w:themeColor="accent4" w:themeShade="BF"/>
          <w:sz w:val="48"/>
        </w:rPr>
      </w:pPr>
      <w:r w:rsidRPr="00D673DE">
        <w:rPr>
          <w:b/>
          <w:i/>
          <w:color w:val="5F497A" w:themeColor="accent4" w:themeShade="BF"/>
          <w:sz w:val="56"/>
          <w:u w:val="single"/>
        </w:rPr>
        <w:t>Государство:</w:t>
      </w:r>
    </w:p>
    <w:p w:rsidR="006B244D" w:rsidRPr="00D673DE" w:rsidRDefault="008D3CB3" w:rsidP="008D3CB3">
      <w:pPr>
        <w:pStyle w:val="a3"/>
        <w:numPr>
          <w:ilvl w:val="0"/>
          <w:numId w:val="6"/>
        </w:numPr>
        <w:rPr>
          <w:color w:val="4A442A" w:themeColor="background2" w:themeShade="40"/>
          <w:sz w:val="48"/>
        </w:rPr>
      </w:pPr>
      <w:r w:rsidRPr="00D673DE">
        <w:rPr>
          <w:color w:val="4A442A" w:themeColor="background2" w:themeShade="40"/>
          <w:sz w:val="48"/>
        </w:rPr>
        <w:t>Национальное единство;</w:t>
      </w:r>
    </w:p>
    <w:p w:rsidR="008D3CB3" w:rsidRPr="00D673DE" w:rsidRDefault="008D3CB3" w:rsidP="008D3CB3">
      <w:pPr>
        <w:pStyle w:val="a3"/>
        <w:numPr>
          <w:ilvl w:val="0"/>
          <w:numId w:val="6"/>
        </w:numPr>
        <w:rPr>
          <w:color w:val="4A442A" w:themeColor="background2" w:themeShade="40"/>
          <w:sz w:val="48"/>
        </w:rPr>
      </w:pPr>
      <w:r w:rsidRPr="00D673DE">
        <w:rPr>
          <w:color w:val="4A442A" w:themeColor="background2" w:themeShade="40"/>
          <w:sz w:val="48"/>
        </w:rPr>
        <w:t>Безопасность;</w:t>
      </w:r>
    </w:p>
    <w:p w:rsidR="008D3CB3" w:rsidRPr="00D673DE" w:rsidRDefault="008D3CB3" w:rsidP="008D3CB3">
      <w:pPr>
        <w:pStyle w:val="a3"/>
        <w:numPr>
          <w:ilvl w:val="0"/>
          <w:numId w:val="6"/>
        </w:numPr>
        <w:rPr>
          <w:color w:val="4A442A" w:themeColor="background2" w:themeShade="40"/>
          <w:sz w:val="48"/>
        </w:rPr>
      </w:pPr>
      <w:r w:rsidRPr="00D673DE">
        <w:rPr>
          <w:color w:val="4A442A" w:themeColor="background2" w:themeShade="40"/>
          <w:sz w:val="48"/>
        </w:rPr>
        <w:t>Развитие человеческого потенциала;</w:t>
      </w:r>
    </w:p>
    <w:p w:rsidR="008D3CB3" w:rsidRPr="00D673DE" w:rsidRDefault="008D3CB3" w:rsidP="008D3CB3">
      <w:pPr>
        <w:pStyle w:val="a3"/>
        <w:numPr>
          <w:ilvl w:val="0"/>
          <w:numId w:val="6"/>
        </w:numPr>
        <w:rPr>
          <w:color w:val="4A442A" w:themeColor="background2" w:themeShade="40"/>
          <w:sz w:val="48"/>
        </w:rPr>
      </w:pPr>
      <w:r w:rsidRPr="00D673DE">
        <w:rPr>
          <w:color w:val="4A442A" w:themeColor="background2" w:themeShade="40"/>
          <w:sz w:val="48"/>
        </w:rPr>
        <w:t>Конкурентоспособность.</w:t>
      </w:r>
    </w:p>
    <w:p w:rsidR="002762B1" w:rsidRDefault="002762B1" w:rsidP="00316748">
      <w:pPr>
        <w:ind w:left="690"/>
        <w:rPr>
          <w:color w:val="C00000"/>
          <w:sz w:val="40"/>
        </w:rPr>
      </w:pPr>
    </w:p>
    <w:p w:rsidR="00D673DE" w:rsidRDefault="00D673DE" w:rsidP="00316748">
      <w:pPr>
        <w:ind w:left="690"/>
        <w:rPr>
          <w:color w:val="C00000"/>
          <w:sz w:val="40"/>
        </w:rPr>
      </w:pPr>
    </w:p>
    <w:p w:rsidR="00D673DE" w:rsidRDefault="00D673DE" w:rsidP="00316748">
      <w:pPr>
        <w:ind w:left="690"/>
        <w:rPr>
          <w:color w:val="C00000"/>
          <w:sz w:val="40"/>
        </w:rPr>
      </w:pPr>
    </w:p>
    <w:p w:rsidR="00D673DE" w:rsidRDefault="00D673DE" w:rsidP="00316748">
      <w:pPr>
        <w:ind w:left="690"/>
        <w:rPr>
          <w:color w:val="C00000"/>
          <w:sz w:val="40"/>
        </w:rPr>
      </w:pPr>
    </w:p>
    <w:p w:rsidR="00D673DE" w:rsidRDefault="00D673DE" w:rsidP="00D673DE">
      <w:pPr>
        <w:ind w:left="690"/>
        <w:jc w:val="center"/>
        <w:rPr>
          <w:color w:val="E36C0A" w:themeColor="accent6" w:themeShade="BF"/>
          <w:sz w:val="48"/>
        </w:rPr>
      </w:pPr>
      <w:r>
        <w:rPr>
          <w:b/>
          <w:i/>
          <w:color w:val="E36C0A" w:themeColor="accent6" w:themeShade="BF"/>
          <w:sz w:val="56"/>
          <w:u w:val="single"/>
        </w:rPr>
        <w:t>Школа:</w:t>
      </w:r>
    </w:p>
    <w:p w:rsidR="00D673DE" w:rsidRPr="005E1296" w:rsidRDefault="00D673DE" w:rsidP="00D673DE">
      <w:pPr>
        <w:pStyle w:val="a3"/>
        <w:numPr>
          <w:ilvl w:val="0"/>
          <w:numId w:val="7"/>
        </w:numPr>
        <w:rPr>
          <w:color w:val="4A442A" w:themeColor="background2" w:themeShade="40"/>
          <w:sz w:val="40"/>
        </w:rPr>
      </w:pPr>
      <w:r w:rsidRPr="005E1296">
        <w:rPr>
          <w:color w:val="4A442A" w:themeColor="background2" w:themeShade="40"/>
          <w:sz w:val="40"/>
        </w:rPr>
        <w:t>Воспитание гражданственности, патриотизма, уважения к правам, свободам и обязанностям человека;</w:t>
      </w:r>
    </w:p>
    <w:p w:rsidR="00D673DE" w:rsidRPr="005E1296" w:rsidRDefault="00D673DE" w:rsidP="00D673DE">
      <w:pPr>
        <w:pStyle w:val="a3"/>
        <w:numPr>
          <w:ilvl w:val="0"/>
          <w:numId w:val="7"/>
        </w:numPr>
        <w:rPr>
          <w:color w:val="4A442A" w:themeColor="background2" w:themeShade="40"/>
          <w:sz w:val="40"/>
        </w:rPr>
      </w:pPr>
      <w:r w:rsidRPr="005E1296">
        <w:rPr>
          <w:color w:val="4A442A" w:themeColor="background2" w:themeShade="40"/>
          <w:sz w:val="40"/>
        </w:rPr>
        <w:t>Воспитание нравственных чувств и этического сознания;</w:t>
      </w:r>
    </w:p>
    <w:p w:rsidR="00D673DE" w:rsidRPr="005E1296" w:rsidRDefault="00D673DE" w:rsidP="00D673DE">
      <w:pPr>
        <w:pStyle w:val="a3"/>
        <w:numPr>
          <w:ilvl w:val="0"/>
          <w:numId w:val="7"/>
        </w:numPr>
        <w:rPr>
          <w:color w:val="4A442A" w:themeColor="background2" w:themeShade="40"/>
          <w:sz w:val="40"/>
        </w:rPr>
      </w:pPr>
      <w:r w:rsidRPr="005E1296">
        <w:rPr>
          <w:color w:val="4A442A" w:themeColor="background2" w:themeShade="40"/>
          <w:sz w:val="40"/>
        </w:rPr>
        <w:t>Воспитание трудолюбия, творческого отношения к учению, труду, жизни;</w:t>
      </w:r>
    </w:p>
    <w:p w:rsidR="00D673DE" w:rsidRPr="005E1296" w:rsidRDefault="00D673DE" w:rsidP="00D673DE">
      <w:pPr>
        <w:pStyle w:val="a3"/>
        <w:numPr>
          <w:ilvl w:val="0"/>
          <w:numId w:val="7"/>
        </w:numPr>
        <w:rPr>
          <w:color w:val="4A442A" w:themeColor="background2" w:themeShade="40"/>
          <w:sz w:val="40"/>
        </w:rPr>
      </w:pPr>
      <w:r w:rsidRPr="005E1296">
        <w:rPr>
          <w:color w:val="4A442A" w:themeColor="background2" w:themeShade="40"/>
          <w:sz w:val="40"/>
        </w:rPr>
        <w:t>Воспитание ценностного отношения к природе, окружающей среде (экологическое воспитание);</w:t>
      </w:r>
    </w:p>
    <w:p w:rsidR="00D46A53" w:rsidRPr="005E1296" w:rsidRDefault="00D46A53" w:rsidP="00D673DE">
      <w:pPr>
        <w:pStyle w:val="a3"/>
        <w:numPr>
          <w:ilvl w:val="0"/>
          <w:numId w:val="7"/>
        </w:numPr>
        <w:rPr>
          <w:color w:val="4A442A" w:themeColor="background2" w:themeShade="40"/>
          <w:sz w:val="40"/>
        </w:rPr>
      </w:pPr>
      <w:r w:rsidRPr="005E1296">
        <w:rPr>
          <w:color w:val="4A442A" w:themeColor="background2" w:themeShade="40"/>
          <w:sz w:val="40"/>
        </w:rPr>
        <w:t xml:space="preserve">Воспитание ценностного отношения к </w:t>
      </w:r>
      <w:proofErr w:type="gramStart"/>
      <w:r w:rsidRPr="005E1296">
        <w:rPr>
          <w:color w:val="4A442A" w:themeColor="background2" w:themeShade="40"/>
          <w:sz w:val="40"/>
        </w:rPr>
        <w:t>прекрасному</w:t>
      </w:r>
      <w:proofErr w:type="gramEnd"/>
      <w:r w:rsidRPr="005E1296">
        <w:rPr>
          <w:color w:val="4A442A" w:themeColor="background2" w:themeShade="40"/>
          <w:sz w:val="40"/>
        </w:rPr>
        <w:t>, формирование представлений об эстетических идеалах и ценностях (эстетическое воспитание).</w:t>
      </w:r>
    </w:p>
    <w:p w:rsidR="00442886" w:rsidRDefault="00442886" w:rsidP="00442886">
      <w:pPr>
        <w:ind w:left="1575"/>
        <w:jc w:val="center"/>
        <w:rPr>
          <w:color w:val="76923C" w:themeColor="accent3" w:themeShade="BF"/>
          <w:sz w:val="36"/>
        </w:rPr>
      </w:pPr>
      <w:r>
        <w:rPr>
          <w:b/>
          <w:i/>
          <w:color w:val="76923C" w:themeColor="accent3" w:themeShade="BF"/>
          <w:sz w:val="56"/>
          <w:u w:val="single"/>
        </w:rPr>
        <w:t>СМИ:</w:t>
      </w:r>
    </w:p>
    <w:p w:rsidR="00442886" w:rsidRPr="00442886" w:rsidRDefault="00442886" w:rsidP="00442886">
      <w:pPr>
        <w:pStyle w:val="a3"/>
        <w:numPr>
          <w:ilvl w:val="0"/>
          <w:numId w:val="8"/>
        </w:numPr>
        <w:rPr>
          <w:color w:val="4A442A" w:themeColor="background2" w:themeShade="40"/>
          <w:sz w:val="36"/>
        </w:rPr>
      </w:pPr>
      <w:r>
        <w:rPr>
          <w:color w:val="4A442A" w:themeColor="background2" w:themeShade="40"/>
          <w:sz w:val="40"/>
        </w:rPr>
        <w:t xml:space="preserve"> Газеты;</w:t>
      </w:r>
    </w:p>
    <w:p w:rsidR="00442886" w:rsidRPr="00442886" w:rsidRDefault="00442886" w:rsidP="00442886">
      <w:pPr>
        <w:pStyle w:val="a3"/>
        <w:numPr>
          <w:ilvl w:val="0"/>
          <w:numId w:val="8"/>
        </w:numPr>
        <w:rPr>
          <w:color w:val="4A442A" w:themeColor="background2" w:themeShade="40"/>
          <w:sz w:val="36"/>
        </w:rPr>
      </w:pPr>
      <w:r>
        <w:rPr>
          <w:color w:val="4A442A" w:themeColor="background2" w:themeShade="40"/>
          <w:sz w:val="40"/>
        </w:rPr>
        <w:t xml:space="preserve"> Журналы;</w:t>
      </w:r>
    </w:p>
    <w:p w:rsidR="00442886" w:rsidRPr="00442886" w:rsidRDefault="00442886" w:rsidP="00442886">
      <w:pPr>
        <w:pStyle w:val="a3"/>
        <w:numPr>
          <w:ilvl w:val="0"/>
          <w:numId w:val="8"/>
        </w:numPr>
        <w:rPr>
          <w:color w:val="4A442A" w:themeColor="background2" w:themeShade="40"/>
          <w:sz w:val="36"/>
        </w:rPr>
      </w:pPr>
      <w:r>
        <w:rPr>
          <w:color w:val="4A442A" w:themeColor="background2" w:themeShade="40"/>
          <w:sz w:val="40"/>
        </w:rPr>
        <w:t xml:space="preserve"> Радио;</w:t>
      </w:r>
    </w:p>
    <w:p w:rsidR="00442886" w:rsidRPr="00442886" w:rsidRDefault="00442886" w:rsidP="00442886">
      <w:pPr>
        <w:pStyle w:val="a3"/>
        <w:numPr>
          <w:ilvl w:val="0"/>
          <w:numId w:val="8"/>
        </w:numPr>
        <w:rPr>
          <w:color w:val="4A442A" w:themeColor="background2" w:themeShade="40"/>
          <w:sz w:val="36"/>
        </w:rPr>
      </w:pPr>
      <w:r>
        <w:rPr>
          <w:color w:val="4A442A" w:themeColor="background2" w:themeShade="40"/>
          <w:sz w:val="40"/>
        </w:rPr>
        <w:t xml:space="preserve"> Телевидение;</w:t>
      </w:r>
    </w:p>
    <w:p w:rsidR="00442886" w:rsidRPr="00442886" w:rsidRDefault="00442886" w:rsidP="00442886">
      <w:pPr>
        <w:pStyle w:val="a3"/>
        <w:numPr>
          <w:ilvl w:val="0"/>
          <w:numId w:val="8"/>
        </w:numPr>
        <w:rPr>
          <w:color w:val="4A442A" w:themeColor="background2" w:themeShade="40"/>
          <w:sz w:val="36"/>
        </w:rPr>
      </w:pPr>
      <w:r>
        <w:rPr>
          <w:color w:val="4A442A" w:themeColor="background2" w:themeShade="40"/>
          <w:sz w:val="40"/>
        </w:rPr>
        <w:t xml:space="preserve"> Интернет-издания.</w:t>
      </w:r>
    </w:p>
    <w:p w:rsidR="00D46A53" w:rsidRDefault="00D46A53" w:rsidP="00D46A53">
      <w:pPr>
        <w:ind w:left="1575"/>
        <w:rPr>
          <w:color w:val="4A442A" w:themeColor="background2" w:themeShade="40"/>
          <w:sz w:val="36"/>
        </w:rPr>
      </w:pPr>
    </w:p>
    <w:p w:rsidR="008B3A20" w:rsidRDefault="008B3A20" w:rsidP="00D46A53">
      <w:pPr>
        <w:ind w:left="1575"/>
        <w:rPr>
          <w:color w:val="4A442A" w:themeColor="background2" w:themeShade="40"/>
          <w:sz w:val="36"/>
        </w:rPr>
      </w:pPr>
    </w:p>
    <w:p w:rsidR="008B3A20" w:rsidRPr="00D46A53" w:rsidRDefault="008B3A20" w:rsidP="008B3A20">
      <w:pPr>
        <w:rPr>
          <w:color w:val="4A442A" w:themeColor="background2" w:themeShade="40"/>
          <w:sz w:val="36"/>
        </w:rPr>
      </w:pPr>
    </w:p>
    <w:sectPr w:rsidR="008B3A20" w:rsidRPr="00D46A53" w:rsidSect="008B3A20">
      <w:pgSz w:w="11906" w:h="16838"/>
      <w:pgMar w:top="568" w:right="709" w:bottom="568" w:left="567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318"/>
    <w:multiLevelType w:val="hybridMultilevel"/>
    <w:tmpl w:val="360E1DC2"/>
    <w:lvl w:ilvl="0" w:tplc="041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35954B50"/>
    <w:multiLevelType w:val="hybridMultilevel"/>
    <w:tmpl w:val="E10292D4"/>
    <w:lvl w:ilvl="0" w:tplc="041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4DF14E43"/>
    <w:multiLevelType w:val="hybridMultilevel"/>
    <w:tmpl w:val="4B1A7E18"/>
    <w:lvl w:ilvl="0" w:tplc="04190009">
      <w:start w:val="1"/>
      <w:numFmt w:val="bullet"/>
      <w:lvlText w:val=""/>
      <w:lvlJc w:val="left"/>
      <w:pPr>
        <w:ind w:left="2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">
    <w:nsid w:val="5E3C6646"/>
    <w:multiLevelType w:val="hybridMultilevel"/>
    <w:tmpl w:val="D53AB78A"/>
    <w:lvl w:ilvl="0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5F256202"/>
    <w:multiLevelType w:val="hybridMultilevel"/>
    <w:tmpl w:val="73B8C0FE"/>
    <w:lvl w:ilvl="0" w:tplc="0419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777F08BE"/>
    <w:multiLevelType w:val="hybridMultilevel"/>
    <w:tmpl w:val="06EE4AFC"/>
    <w:lvl w:ilvl="0" w:tplc="0419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799924A7"/>
    <w:multiLevelType w:val="hybridMultilevel"/>
    <w:tmpl w:val="A0789ACC"/>
    <w:lvl w:ilvl="0" w:tplc="041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7A462921"/>
    <w:multiLevelType w:val="hybridMultilevel"/>
    <w:tmpl w:val="0B10E592"/>
    <w:lvl w:ilvl="0" w:tplc="041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30E0"/>
    <w:rsid w:val="000747A4"/>
    <w:rsid w:val="002265B7"/>
    <w:rsid w:val="0027038C"/>
    <w:rsid w:val="002762B1"/>
    <w:rsid w:val="00316748"/>
    <w:rsid w:val="00442886"/>
    <w:rsid w:val="004E44CD"/>
    <w:rsid w:val="005E1296"/>
    <w:rsid w:val="00627A18"/>
    <w:rsid w:val="006653BA"/>
    <w:rsid w:val="006816A2"/>
    <w:rsid w:val="006A616C"/>
    <w:rsid w:val="006B244D"/>
    <w:rsid w:val="00723096"/>
    <w:rsid w:val="008B3A20"/>
    <w:rsid w:val="008D3CB3"/>
    <w:rsid w:val="008F5535"/>
    <w:rsid w:val="00910994"/>
    <w:rsid w:val="009F29D4"/>
    <w:rsid w:val="00AD2105"/>
    <w:rsid w:val="00AF325C"/>
    <w:rsid w:val="00C4300A"/>
    <w:rsid w:val="00D46A53"/>
    <w:rsid w:val="00D673DE"/>
    <w:rsid w:val="00E0246D"/>
    <w:rsid w:val="00E64D39"/>
    <w:rsid w:val="00EB6C95"/>
    <w:rsid w:val="00ED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A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B1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semiHidden/>
    <w:unhideWhenUsed/>
    <w:qFormat/>
    <w:rsid w:val="002762B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0AC9D1-10E8-479B-B3E1-180664E81A52}" type="doc">
      <dgm:prSet loTypeId="urn:microsoft.com/office/officeart/2005/8/layout/cycle6" loCatId="relationship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D8E4429-55A8-4ECC-B8E2-5B13C46E3722}">
      <dgm:prSet phldrT="[Текст]"/>
      <dgm:spPr/>
      <dgm:t>
        <a:bodyPr/>
        <a:lstStyle/>
        <a:p>
          <a:r>
            <a:rPr lang="ru-RU"/>
            <a:t>Семья</a:t>
          </a:r>
        </a:p>
      </dgm:t>
    </dgm:pt>
    <dgm:pt modelId="{00B6847C-794D-4F8F-8A64-56FB3C500E0B}" type="parTrans" cxnId="{C93D0C82-2D52-4531-BDC6-92361162558E}">
      <dgm:prSet/>
      <dgm:spPr/>
      <dgm:t>
        <a:bodyPr/>
        <a:lstStyle/>
        <a:p>
          <a:endParaRPr lang="ru-RU"/>
        </a:p>
      </dgm:t>
    </dgm:pt>
    <dgm:pt modelId="{042D1FC8-07ED-4317-8CE1-1589CD9CE89D}" type="sibTrans" cxnId="{C93D0C82-2D52-4531-BDC6-92361162558E}">
      <dgm:prSet/>
      <dgm:spPr/>
      <dgm:t>
        <a:bodyPr/>
        <a:lstStyle/>
        <a:p>
          <a:endParaRPr lang="ru-RU"/>
        </a:p>
      </dgm:t>
    </dgm:pt>
    <dgm:pt modelId="{50B81512-7F56-4143-85BC-4D2AB25D68F3}">
      <dgm:prSet phldrT="[Текст]"/>
      <dgm:spPr/>
      <dgm:t>
        <a:bodyPr/>
        <a:lstStyle/>
        <a:p>
          <a:r>
            <a:rPr lang="ru-RU"/>
            <a:t>СМИ</a:t>
          </a:r>
        </a:p>
      </dgm:t>
    </dgm:pt>
    <dgm:pt modelId="{19E45153-11CC-4607-8CAE-433115647457}" type="parTrans" cxnId="{20E0238F-CB2C-4897-A6A8-D957564E2E3C}">
      <dgm:prSet/>
      <dgm:spPr/>
      <dgm:t>
        <a:bodyPr/>
        <a:lstStyle/>
        <a:p>
          <a:endParaRPr lang="ru-RU"/>
        </a:p>
      </dgm:t>
    </dgm:pt>
    <dgm:pt modelId="{46B37E1E-3EBC-4030-B2DA-DBBEEC471DDB}" type="sibTrans" cxnId="{20E0238F-CB2C-4897-A6A8-D957564E2E3C}">
      <dgm:prSet/>
      <dgm:spPr/>
      <dgm:t>
        <a:bodyPr/>
        <a:lstStyle/>
        <a:p>
          <a:endParaRPr lang="ru-RU"/>
        </a:p>
      </dgm:t>
    </dgm:pt>
    <dgm:pt modelId="{D3702223-17BD-4BE1-B080-067D60F121EA}">
      <dgm:prSet phldrT="[Текст]"/>
      <dgm:spPr/>
      <dgm:t>
        <a:bodyPr/>
        <a:lstStyle/>
        <a:p>
          <a:r>
            <a:rPr lang="ru-RU"/>
            <a:t>Государство</a:t>
          </a:r>
        </a:p>
      </dgm:t>
    </dgm:pt>
    <dgm:pt modelId="{0691E871-D651-428B-A71A-3D7DD04A449A}" type="parTrans" cxnId="{757913EC-D604-4C9A-8C84-70A7FF66D552}">
      <dgm:prSet/>
      <dgm:spPr/>
      <dgm:t>
        <a:bodyPr/>
        <a:lstStyle/>
        <a:p>
          <a:endParaRPr lang="ru-RU"/>
        </a:p>
      </dgm:t>
    </dgm:pt>
    <dgm:pt modelId="{7175A933-9EF0-485E-9300-51F9725B6EA3}" type="sibTrans" cxnId="{757913EC-D604-4C9A-8C84-70A7FF66D552}">
      <dgm:prSet/>
      <dgm:spPr/>
      <dgm:t>
        <a:bodyPr/>
        <a:lstStyle/>
        <a:p>
          <a:endParaRPr lang="ru-RU"/>
        </a:p>
      </dgm:t>
    </dgm:pt>
    <dgm:pt modelId="{2FD706EB-3585-479F-94B3-0A4C0F332335}">
      <dgm:prSet phldrT="[Текст]"/>
      <dgm:spPr/>
      <dgm:t>
        <a:bodyPr/>
        <a:lstStyle/>
        <a:p>
          <a:r>
            <a:rPr lang="ru-RU"/>
            <a:t>Общество</a:t>
          </a:r>
        </a:p>
      </dgm:t>
    </dgm:pt>
    <dgm:pt modelId="{1F3E3558-A306-4A49-89A1-9EED99EC5E1C}" type="parTrans" cxnId="{E90E877A-43AA-4F3D-936A-F8D7B7197994}">
      <dgm:prSet/>
      <dgm:spPr/>
      <dgm:t>
        <a:bodyPr/>
        <a:lstStyle/>
        <a:p>
          <a:endParaRPr lang="ru-RU"/>
        </a:p>
      </dgm:t>
    </dgm:pt>
    <dgm:pt modelId="{63DFD6A1-B5F5-4FA8-99A3-BF9D4CDCE2C8}" type="sibTrans" cxnId="{E90E877A-43AA-4F3D-936A-F8D7B7197994}">
      <dgm:prSet/>
      <dgm:spPr/>
      <dgm:t>
        <a:bodyPr/>
        <a:lstStyle/>
        <a:p>
          <a:endParaRPr lang="ru-RU"/>
        </a:p>
      </dgm:t>
    </dgm:pt>
    <dgm:pt modelId="{B29F5679-634F-4CC0-95BB-26DFDC654EA3}">
      <dgm:prSet phldrT="[Текст]"/>
      <dgm:spPr/>
      <dgm:t>
        <a:bodyPr/>
        <a:lstStyle/>
        <a:p>
          <a:r>
            <a:rPr lang="ru-RU"/>
            <a:t>Школа</a:t>
          </a:r>
        </a:p>
      </dgm:t>
    </dgm:pt>
    <dgm:pt modelId="{72AE3175-47B5-494D-8DE8-04B1B857A7F1}" type="parTrans" cxnId="{CFEEAD36-3D17-45C1-A698-2170B1BF5B42}">
      <dgm:prSet/>
      <dgm:spPr/>
      <dgm:t>
        <a:bodyPr/>
        <a:lstStyle/>
        <a:p>
          <a:endParaRPr lang="ru-RU"/>
        </a:p>
      </dgm:t>
    </dgm:pt>
    <dgm:pt modelId="{716E7EC8-A49A-414A-B7BC-411A6D8100C2}" type="sibTrans" cxnId="{CFEEAD36-3D17-45C1-A698-2170B1BF5B42}">
      <dgm:prSet/>
      <dgm:spPr/>
      <dgm:t>
        <a:bodyPr/>
        <a:lstStyle/>
        <a:p>
          <a:endParaRPr lang="ru-RU"/>
        </a:p>
      </dgm:t>
    </dgm:pt>
    <dgm:pt modelId="{AE97D65F-09C5-41A7-A7DC-843921262EE7}" type="pres">
      <dgm:prSet presAssocID="{520AC9D1-10E8-479B-B3E1-180664E81A52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BE6B5FB-BDDF-4AC3-B88E-72CD8D9002B8}" type="pres">
      <dgm:prSet presAssocID="{6D8E4429-55A8-4ECC-B8E2-5B13C46E3722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974CFA3-5208-4302-AD14-F205DCB30F9A}" type="pres">
      <dgm:prSet presAssocID="{6D8E4429-55A8-4ECC-B8E2-5B13C46E3722}" presName="spNode" presStyleCnt="0"/>
      <dgm:spPr/>
      <dgm:t>
        <a:bodyPr/>
        <a:lstStyle/>
        <a:p>
          <a:endParaRPr lang="ru-RU"/>
        </a:p>
      </dgm:t>
    </dgm:pt>
    <dgm:pt modelId="{841751F9-5A60-4071-AB49-F73D029DE5A2}" type="pres">
      <dgm:prSet presAssocID="{042D1FC8-07ED-4317-8CE1-1589CD9CE89D}" presName="sibTrans" presStyleLbl="sibTrans1D1" presStyleIdx="0" presStyleCnt="5"/>
      <dgm:spPr/>
      <dgm:t>
        <a:bodyPr/>
        <a:lstStyle/>
        <a:p>
          <a:endParaRPr lang="ru-RU"/>
        </a:p>
      </dgm:t>
    </dgm:pt>
    <dgm:pt modelId="{68EBBD88-4BBE-43FF-B840-E360765B165F}" type="pres">
      <dgm:prSet presAssocID="{50B81512-7F56-4143-85BC-4D2AB25D68F3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650E9F-E3E6-4EFC-9248-AA48040FB0D9}" type="pres">
      <dgm:prSet presAssocID="{50B81512-7F56-4143-85BC-4D2AB25D68F3}" presName="spNode" presStyleCnt="0"/>
      <dgm:spPr/>
      <dgm:t>
        <a:bodyPr/>
        <a:lstStyle/>
        <a:p>
          <a:endParaRPr lang="ru-RU"/>
        </a:p>
      </dgm:t>
    </dgm:pt>
    <dgm:pt modelId="{255CF6E1-C4B2-4400-8A7D-78AA36D9E523}" type="pres">
      <dgm:prSet presAssocID="{46B37E1E-3EBC-4030-B2DA-DBBEEC471DDB}" presName="sibTrans" presStyleLbl="sibTrans1D1" presStyleIdx="1" presStyleCnt="5"/>
      <dgm:spPr/>
      <dgm:t>
        <a:bodyPr/>
        <a:lstStyle/>
        <a:p>
          <a:endParaRPr lang="ru-RU"/>
        </a:p>
      </dgm:t>
    </dgm:pt>
    <dgm:pt modelId="{FE366648-6C11-421D-B01F-CAFFC57F95BA}" type="pres">
      <dgm:prSet presAssocID="{D3702223-17BD-4BE1-B080-067D60F121E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EE528D-727E-42FB-B535-0CD146709F7B}" type="pres">
      <dgm:prSet presAssocID="{D3702223-17BD-4BE1-B080-067D60F121EA}" presName="spNode" presStyleCnt="0"/>
      <dgm:spPr/>
      <dgm:t>
        <a:bodyPr/>
        <a:lstStyle/>
        <a:p>
          <a:endParaRPr lang="ru-RU"/>
        </a:p>
      </dgm:t>
    </dgm:pt>
    <dgm:pt modelId="{8BBDC6FA-C8D3-4E0C-A086-4EA569C0D48F}" type="pres">
      <dgm:prSet presAssocID="{7175A933-9EF0-485E-9300-51F9725B6EA3}" presName="sibTrans" presStyleLbl="sibTrans1D1" presStyleIdx="2" presStyleCnt="5"/>
      <dgm:spPr/>
      <dgm:t>
        <a:bodyPr/>
        <a:lstStyle/>
        <a:p>
          <a:endParaRPr lang="ru-RU"/>
        </a:p>
      </dgm:t>
    </dgm:pt>
    <dgm:pt modelId="{04368C94-8309-4A66-8766-55E43DFD7365}" type="pres">
      <dgm:prSet presAssocID="{2FD706EB-3585-479F-94B3-0A4C0F332335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6F369C-3A9D-4105-803A-5893314F0C10}" type="pres">
      <dgm:prSet presAssocID="{2FD706EB-3585-479F-94B3-0A4C0F332335}" presName="spNode" presStyleCnt="0"/>
      <dgm:spPr/>
      <dgm:t>
        <a:bodyPr/>
        <a:lstStyle/>
        <a:p>
          <a:endParaRPr lang="ru-RU"/>
        </a:p>
      </dgm:t>
    </dgm:pt>
    <dgm:pt modelId="{24ACC6C2-CA63-4B4C-BA68-67B644517A59}" type="pres">
      <dgm:prSet presAssocID="{63DFD6A1-B5F5-4FA8-99A3-BF9D4CDCE2C8}" presName="sibTrans" presStyleLbl="sibTrans1D1" presStyleIdx="3" presStyleCnt="5"/>
      <dgm:spPr/>
      <dgm:t>
        <a:bodyPr/>
        <a:lstStyle/>
        <a:p>
          <a:endParaRPr lang="ru-RU"/>
        </a:p>
      </dgm:t>
    </dgm:pt>
    <dgm:pt modelId="{D2488BD7-8FD8-40C9-8698-202560BED75C}" type="pres">
      <dgm:prSet presAssocID="{B29F5679-634F-4CC0-95BB-26DFDC654EA3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E0ED63-C439-4C47-AAD2-1A09338476B0}" type="pres">
      <dgm:prSet presAssocID="{B29F5679-634F-4CC0-95BB-26DFDC654EA3}" presName="spNode" presStyleCnt="0"/>
      <dgm:spPr/>
      <dgm:t>
        <a:bodyPr/>
        <a:lstStyle/>
        <a:p>
          <a:endParaRPr lang="ru-RU"/>
        </a:p>
      </dgm:t>
    </dgm:pt>
    <dgm:pt modelId="{8F4B0FB2-DFEF-4AB7-B55C-223BED2E91F1}" type="pres">
      <dgm:prSet presAssocID="{716E7EC8-A49A-414A-B7BC-411A6D8100C2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A29A3203-7886-4209-8F57-FE2AB0AC95C7}" type="presOf" srcId="{63DFD6A1-B5F5-4FA8-99A3-BF9D4CDCE2C8}" destId="{24ACC6C2-CA63-4B4C-BA68-67B644517A59}" srcOrd="0" destOrd="0" presId="urn:microsoft.com/office/officeart/2005/8/layout/cycle6"/>
    <dgm:cxn modelId="{757913EC-D604-4C9A-8C84-70A7FF66D552}" srcId="{520AC9D1-10E8-479B-B3E1-180664E81A52}" destId="{D3702223-17BD-4BE1-B080-067D60F121EA}" srcOrd="2" destOrd="0" parTransId="{0691E871-D651-428B-A71A-3D7DD04A449A}" sibTransId="{7175A933-9EF0-485E-9300-51F9725B6EA3}"/>
    <dgm:cxn modelId="{9027853B-BAE0-47C2-B08A-BEF11082BAD3}" type="presOf" srcId="{7175A933-9EF0-485E-9300-51F9725B6EA3}" destId="{8BBDC6FA-C8D3-4E0C-A086-4EA569C0D48F}" srcOrd="0" destOrd="0" presId="urn:microsoft.com/office/officeart/2005/8/layout/cycle6"/>
    <dgm:cxn modelId="{DC10694A-B538-421F-8B53-36694264C98E}" type="presOf" srcId="{042D1FC8-07ED-4317-8CE1-1589CD9CE89D}" destId="{841751F9-5A60-4071-AB49-F73D029DE5A2}" srcOrd="0" destOrd="0" presId="urn:microsoft.com/office/officeart/2005/8/layout/cycle6"/>
    <dgm:cxn modelId="{C93D0C82-2D52-4531-BDC6-92361162558E}" srcId="{520AC9D1-10E8-479B-B3E1-180664E81A52}" destId="{6D8E4429-55A8-4ECC-B8E2-5B13C46E3722}" srcOrd="0" destOrd="0" parTransId="{00B6847C-794D-4F8F-8A64-56FB3C500E0B}" sibTransId="{042D1FC8-07ED-4317-8CE1-1589CD9CE89D}"/>
    <dgm:cxn modelId="{2AB133ED-2CCC-4C5D-90CE-3DB35A93D535}" type="presOf" srcId="{B29F5679-634F-4CC0-95BB-26DFDC654EA3}" destId="{D2488BD7-8FD8-40C9-8698-202560BED75C}" srcOrd="0" destOrd="0" presId="urn:microsoft.com/office/officeart/2005/8/layout/cycle6"/>
    <dgm:cxn modelId="{F7415C00-F2A6-429C-A680-1504C062F65F}" type="presOf" srcId="{716E7EC8-A49A-414A-B7BC-411A6D8100C2}" destId="{8F4B0FB2-DFEF-4AB7-B55C-223BED2E91F1}" srcOrd="0" destOrd="0" presId="urn:microsoft.com/office/officeart/2005/8/layout/cycle6"/>
    <dgm:cxn modelId="{25145D8F-E314-454B-A613-8A9A5739D5AE}" type="presOf" srcId="{6D8E4429-55A8-4ECC-B8E2-5B13C46E3722}" destId="{5BE6B5FB-BDDF-4AC3-B88E-72CD8D9002B8}" srcOrd="0" destOrd="0" presId="urn:microsoft.com/office/officeart/2005/8/layout/cycle6"/>
    <dgm:cxn modelId="{059A3A9E-2610-417A-B697-7EA3391C89D4}" type="presOf" srcId="{46B37E1E-3EBC-4030-B2DA-DBBEEC471DDB}" destId="{255CF6E1-C4B2-4400-8A7D-78AA36D9E523}" srcOrd="0" destOrd="0" presId="urn:microsoft.com/office/officeart/2005/8/layout/cycle6"/>
    <dgm:cxn modelId="{E9AE000F-222A-44C5-B8EA-F291A34E5D91}" type="presOf" srcId="{D3702223-17BD-4BE1-B080-067D60F121EA}" destId="{FE366648-6C11-421D-B01F-CAFFC57F95BA}" srcOrd="0" destOrd="0" presId="urn:microsoft.com/office/officeart/2005/8/layout/cycle6"/>
    <dgm:cxn modelId="{61B5C016-55D5-44F8-B3B4-864461693B6B}" type="presOf" srcId="{520AC9D1-10E8-479B-B3E1-180664E81A52}" destId="{AE97D65F-09C5-41A7-A7DC-843921262EE7}" srcOrd="0" destOrd="0" presId="urn:microsoft.com/office/officeart/2005/8/layout/cycle6"/>
    <dgm:cxn modelId="{CFEEAD36-3D17-45C1-A698-2170B1BF5B42}" srcId="{520AC9D1-10E8-479B-B3E1-180664E81A52}" destId="{B29F5679-634F-4CC0-95BB-26DFDC654EA3}" srcOrd="4" destOrd="0" parTransId="{72AE3175-47B5-494D-8DE8-04B1B857A7F1}" sibTransId="{716E7EC8-A49A-414A-B7BC-411A6D8100C2}"/>
    <dgm:cxn modelId="{D284CABD-9478-40B1-A5A2-6844030F51AC}" type="presOf" srcId="{50B81512-7F56-4143-85BC-4D2AB25D68F3}" destId="{68EBBD88-4BBE-43FF-B840-E360765B165F}" srcOrd="0" destOrd="0" presId="urn:microsoft.com/office/officeart/2005/8/layout/cycle6"/>
    <dgm:cxn modelId="{F304B45E-006F-4373-ADAC-76C82F8615E0}" type="presOf" srcId="{2FD706EB-3585-479F-94B3-0A4C0F332335}" destId="{04368C94-8309-4A66-8766-55E43DFD7365}" srcOrd="0" destOrd="0" presId="urn:microsoft.com/office/officeart/2005/8/layout/cycle6"/>
    <dgm:cxn modelId="{20E0238F-CB2C-4897-A6A8-D957564E2E3C}" srcId="{520AC9D1-10E8-479B-B3E1-180664E81A52}" destId="{50B81512-7F56-4143-85BC-4D2AB25D68F3}" srcOrd="1" destOrd="0" parTransId="{19E45153-11CC-4607-8CAE-433115647457}" sibTransId="{46B37E1E-3EBC-4030-B2DA-DBBEEC471DDB}"/>
    <dgm:cxn modelId="{E90E877A-43AA-4F3D-936A-F8D7B7197994}" srcId="{520AC9D1-10E8-479B-B3E1-180664E81A52}" destId="{2FD706EB-3585-479F-94B3-0A4C0F332335}" srcOrd="3" destOrd="0" parTransId="{1F3E3558-A306-4A49-89A1-9EED99EC5E1C}" sibTransId="{63DFD6A1-B5F5-4FA8-99A3-BF9D4CDCE2C8}"/>
    <dgm:cxn modelId="{84872B76-B9C7-40B1-8EF8-9670AEDA5A3A}" type="presParOf" srcId="{AE97D65F-09C5-41A7-A7DC-843921262EE7}" destId="{5BE6B5FB-BDDF-4AC3-B88E-72CD8D9002B8}" srcOrd="0" destOrd="0" presId="urn:microsoft.com/office/officeart/2005/8/layout/cycle6"/>
    <dgm:cxn modelId="{3AF71B4F-BF52-402B-9D72-B67A5513719B}" type="presParOf" srcId="{AE97D65F-09C5-41A7-A7DC-843921262EE7}" destId="{1974CFA3-5208-4302-AD14-F205DCB30F9A}" srcOrd="1" destOrd="0" presId="urn:microsoft.com/office/officeart/2005/8/layout/cycle6"/>
    <dgm:cxn modelId="{72D0129F-10E0-4477-B293-55ED8BFA0D88}" type="presParOf" srcId="{AE97D65F-09C5-41A7-A7DC-843921262EE7}" destId="{841751F9-5A60-4071-AB49-F73D029DE5A2}" srcOrd="2" destOrd="0" presId="urn:microsoft.com/office/officeart/2005/8/layout/cycle6"/>
    <dgm:cxn modelId="{E9C86C73-0DF3-4B20-B5E5-603C978B5E96}" type="presParOf" srcId="{AE97D65F-09C5-41A7-A7DC-843921262EE7}" destId="{68EBBD88-4BBE-43FF-B840-E360765B165F}" srcOrd="3" destOrd="0" presId="urn:microsoft.com/office/officeart/2005/8/layout/cycle6"/>
    <dgm:cxn modelId="{921E3EB1-D8D8-49CE-9F35-9E7CAC0BE54C}" type="presParOf" srcId="{AE97D65F-09C5-41A7-A7DC-843921262EE7}" destId="{D3650E9F-E3E6-4EFC-9248-AA48040FB0D9}" srcOrd="4" destOrd="0" presId="urn:microsoft.com/office/officeart/2005/8/layout/cycle6"/>
    <dgm:cxn modelId="{2F2075DC-B77C-4513-9A4C-888BE5978FBF}" type="presParOf" srcId="{AE97D65F-09C5-41A7-A7DC-843921262EE7}" destId="{255CF6E1-C4B2-4400-8A7D-78AA36D9E523}" srcOrd="5" destOrd="0" presId="urn:microsoft.com/office/officeart/2005/8/layout/cycle6"/>
    <dgm:cxn modelId="{79E9F03F-D2CD-41FE-A2C9-9D0FAAD2522E}" type="presParOf" srcId="{AE97D65F-09C5-41A7-A7DC-843921262EE7}" destId="{FE366648-6C11-421D-B01F-CAFFC57F95BA}" srcOrd="6" destOrd="0" presId="urn:microsoft.com/office/officeart/2005/8/layout/cycle6"/>
    <dgm:cxn modelId="{94AD7088-2636-4CEC-BA9C-D795ABD2BC5C}" type="presParOf" srcId="{AE97D65F-09C5-41A7-A7DC-843921262EE7}" destId="{13EE528D-727E-42FB-B535-0CD146709F7B}" srcOrd="7" destOrd="0" presId="urn:microsoft.com/office/officeart/2005/8/layout/cycle6"/>
    <dgm:cxn modelId="{BE0CB1FA-D41B-4DAC-94F7-6F11D1D6EE1A}" type="presParOf" srcId="{AE97D65F-09C5-41A7-A7DC-843921262EE7}" destId="{8BBDC6FA-C8D3-4E0C-A086-4EA569C0D48F}" srcOrd="8" destOrd="0" presId="urn:microsoft.com/office/officeart/2005/8/layout/cycle6"/>
    <dgm:cxn modelId="{2ED901EA-3312-4CB1-B6A9-87FCFE7E1911}" type="presParOf" srcId="{AE97D65F-09C5-41A7-A7DC-843921262EE7}" destId="{04368C94-8309-4A66-8766-55E43DFD7365}" srcOrd="9" destOrd="0" presId="urn:microsoft.com/office/officeart/2005/8/layout/cycle6"/>
    <dgm:cxn modelId="{AFFE671A-764C-45A6-BC02-4DECCCF77E62}" type="presParOf" srcId="{AE97D65F-09C5-41A7-A7DC-843921262EE7}" destId="{156F369C-3A9D-4105-803A-5893314F0C10}" srcOrd="10" destOrd="0" presId="urn:microsoft.com/office/officeart/2005/8/layout/cycle6"/>
    <dgm:cxn modelId="{B0377327-8794-407C-AFBB-14621F26F48A}" type="presParOf" srcId="{AE97D65F-09C5-41A7-A7DC-843921262EE7}" destId="{24ACC6C2-CA63-4B4C-BA68-67B644517A59}" srcOrd="11" destOrd="0" presId="urn:microsoft.com/office/officeart/2005/8/layout/cycle6"/>
    <dgm:cxn modelId="{BA251F47-499A-4ADE-979D-E0C3696623CE}" type="presParOf" srcId="{AE97D65F-09C5-41A7-A7DC-843921262EE7}" destId="{D2488BD7-8FD8-40C9-8698-202560BED75C}" srcOrd="12" destOrd="0" presId="urn:microsoft.com/office/officeart/2005/8/layout/cycle6"/>
    <dgm:cxn modelId="{08A8ABFD-6C3E-4326-8419-99AD17DAF3C0}" type="presParOf" srcId="{AE97D65F-09C5-41A7-A7DC-843921262EE7}" destId="{51E0ED63-C439-4C47-AAD2-1A09338476B0}" srcOrd="13" destOrd="0" presId="urn:microsoft.com/office/officeart/2005/8/layout/cycle6"/>
    <dgm:cxn modelId="{D1D72F6C-6EF6-4A4F-B801-EF917AA54F7D}" type="presParOf" srcId="{AE97D65F-09C5-41A7-A7DC-843921262EE7}" destId="{8F4B0FB2-DFEF-4AB7-B55C-223BED2E91F1}" srcOrd="14" destOrd="0" presId="urn:microsoft.com/office/officeart/2005/8/layout/cycle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Tamerlan</cp:lastModifiedBy>
  <cp:revision>16</cp:revision>
  <dcterms:created xsi:type="dcterms:W3CDTF">2013-11-19T10:15:00Z</dcterms:created>
  <dcterms:modified xsi:type="dcterms:W3CDTF">2013-11-20T10:01:00Z</dcterms:modified>
</cp:coreProperties>
</file>